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89161" w14:textId="77777777" w:rsidR="00B063BC" w:rsidRDefault="00B063BC" w:rsidP="00B063BC">
      <w:pPr>
        <w:rPr>
          <w:rFonts w:ascii="Verdana" w:hAnsi="Verdana"/>
          <w:b/>
          <w:bCs/>
          <w:sz w:val="20"/>
        </w:rPr>
      </w:pPr>
      <w:r w:rsidRPr="00B063BC">
        <w:rPr>
          <w:rFonts w:ascii="Verdana" w:hAnsi="Verdana"/>
          <w:b/>
          <w:bCs/>
          <w:sz w:val="20"/>
        </w:rPr>
        <w:t>Forebyggelse af mobning og chikane</w:t>
      </w:r>
    </w:p>
    <w:p w14:paraId="161D33F0" w14:textId="77777777" w:rsidR="00B063BC" w:rsidRPr="00B063BC" w:rsidRDefault="00B063BC" w:rsidP="00B063BC">
      <w:pPr>
        <w:rPr>
          <w:rFonts w:ascii="Verdana" w:hAnsi="Verdana"/>
          <w:b/>
          <w:bCs/>
          <w:sz w:val="20"/>
        </w:rPr>
      </w:pPr>
    </w:p>
    <w:p w14:paraId="482E2548" w14:textId="5B9DBD3F" w:rsidR="00B063BC" w:rsidRPr="00B063BC" w:rsidRDefault="00B063BC" w:rsidP="00B063BC">
      <w:pPr>
        <w:rPr>
          <w:rFonts w:ascii="Verdana" w:hAnsi="Verdana"/>
          <w:sz w:val="20"/>
        </w:rPr>
      </w:pPr>
      <w:r w:rsidRPr="00B063BC">
        <w:rPr>
          <w:rFonts w:ascii="Verdana" w:hAnsi="Verdana"/>
          <w:sz w:val="20"/>
        </w:rPr>
        <w:t>Mobning er uacceptabelt på arbejdspladsen, hvorfor alle har ansvar for at forebygge og håndtere ethvert tilfælde af mobning. Der er lavet undersøgelser, som viser, at der er 4 ting som generelt går igen, i de virksomheder, hvor der opstår mobning.</w:t>
      </w:r>
      <w:r>
        <w:rPr>
          <w:rFonts w:ascii="Verdana" w:hAnsi="Verdana"/>
          <w:sz w:val="20"/>
        </w:rPr>
        <w:br/>
      </w:r>
    </w:p>
    <w:p w14:paraId="2D591C57" w14:textId="77777777" w:rsidR="00B063BC" w:rsidRPr="00B063BC" w:rsidRDefault="00B063BC" w:rsidP="00B063BC">
      <w:pPr>
        <w:pStyle w:val="Listeafsnit"/>
        <w:numPr>
          <w:ilvl w:val="0"/>
          <w:numId w:val="7"/>
        </w:numPr>
        <w:rPr>
          <w:rFonts w:ascii="Verdana" w:hAnsi="Verdana"/>
          <w:sz w:val="20"/>
          <w:szCs w:val="20"/>
        </w:rPr>
      </w:pPr>
      <w:r w:rsidRPr="00B063BC">
        <w:rPr>
          <w:rFonts w:ascii="Verdana" w:hAnsi="Verdana"/>
          <w:sz w:val="20"/>
          <w:szCs w:val="20"/>
        </w:rPr>
        <w:t>Flere rollekonflikter (modstridende krav og/eller værdier i virksomheden)</w:t>
      </w:r>
    </w:p>
    <w:p w14:paraId="4EA0FFA2" w14:textId="77777777" w:rsidR="00B063BC" w:rsidRPr="00B063BC" w:rsidRDefault="00B063BC" w:rsidP="00B063BC">
      <w:pPr>
        <w:pStyle w:val="Listeafsnit"/>
        <w:numPr>
          <w:ilvl w:val="0"/>
          <w:numId w:val="7"/>
        </w:numPr>
        <w:rPr>
          <w:rFonts w:ascii="Verdana" w:hAnsi="Verdana"/>
          <w:sz w:val="20"/>
          <w:szCs w:val="20"/>
        </w:rPr>
      </w:pPr>
      <w:r w:rsidRPr="00B063BC">
        <w:rPr>
          <w:rFonts w:ascii="Verdana" w:hAnsi="Verdana"/>
          <w:sz w:val="20"/>
          <w:szCs w:val="20"/>
        </w:rPr>
        <w:t>Mindre rolleklarhed (uforudsigelighed og uafklaret i forhold til jobsituationen)</w:t>
      </w:r>
    </w:p>
    <w:p w14:paraId="117BD560" w14:textId="77777777" w:rsidR="00B063BC" w:rsidRPr="00B063BC" w:rsidRDefault="00B063BC" w:rsidP="00B063BC">
      <w:pPr>
        <w:pStyle w:val="Listeafsnit"/>
        <w:numPr>
          <w:ilvl w:val="0"/>
          <w:numId w:val="7"/>
        </w:numPr>
        <w:rPr>
          <w:rFonts w:ascii="Verdana" w:hAnsi="Verdana"/>
          <w:sz w:val="20"/>
          <w:szCs w:val="20"/>
        </w:rPr>
      </w:pPr>
      <w:r w:rsidRPr="00B063BC">
        <w:rPr>
          <w:rFonts w:ascii="Verdana" w:hAnsi="Verdana"/>
          <w:sz w:val="20"/>
          <w:szCs w:val="20"/>
        </w:rPr>
        <w:t>Øget arbejdsbyrde</w:t>
      </w:r>
    </w:p>
    <w:p w14:paraId="56B59073" w14:textId="77777777" w:rsidR="00B063BC" w:rsidRPr="00B063BC" w:rsidRDefault="00B063BC" w:rsidP="00B063BC">
      <w:pPr>
        <w:pStyle w:val="Listeafsnit"/>
        <w:numPr>
          <w:ilvl w:val="0"/>
          <w:numId w:val="7"/>
        </w:numPr>
        <w:rPr>
          <w:rFonts w:ascii="Verdana" w:hAnsi="Verdana"/>
          <w:sz w:val="20"/>
          <w:szCs w:val="20"/>
        </w:rPr>
      </w:pPr>
      <w:r w:rsidRPr="00B063BC">
        <w:rPr>
          <w:rFonts w:ascii="Verdana" w:hAnsi="Verdana"/>
          <w:sz w:val="20"/>
          <w:szCs w:val="20"/>
        </w:rPr>
        <w:t>Mindre tilfredshed med lederne</w:t>
      </w:r>
    </w:p>
    <w:p w14:paraId="0E737E0C" w14:textId="4D720110" w:rsidR="00B063BC" w:rsidRPr="00B063BC" w:rsidRDefault="00B063BC" w:rsidP="00B063BC">
      <w:pPr>
        <w:rPr>
          <w:rFonts w:ascii="Verdana" w:hAnsi="Verdana"/>
          <w:b/>
          <w:bCs/>
          <w:sz w:val="20"/>
        </w:rPr>
      </w:pPr>
      <w:r w:rsidRPr="00B063BC">
        <w:rPr>
          <w:rFonts w:ascii="Verdana" w:hAnsi="Verdana"/>
          <w:b/>
          <w:bCs/>
          <w:sz w:val="20"/>
        </w:rPr>
        <w:t>Andre kendetegn er et arbejdsmiljø, der er præget af:</w:t>
      </w:r>
      <w:r w:rsidRPr="00B063BC">
        <w:rPr>
          <w:rFonts w:ascii="Verdana" w:hAnsi="Verdana"/>
          <w:b/>
          <w:bCs/>
          <w:sz w:val="20"/>
        </w:rPr>
        <w:br/>
      </w:r>
    </w:p>
    <w:p w14:paraId="7FB745E8" w14:textId="77777777" w:rsidR="00B063BC" w:rsidRPr="00B063BC" w:rsidRDefault="00B063BC" w:rsidP="00B063BC">
      <w:pPr>
        <w:pStyle w:val="Listeafsnit"/>
        <w:numPr>
          <w:ilvl w:val="0"/>
          <w:numId w:val="8"/>
        </w:numPr>
        <w:rPr>
          <w:rFonts w:ascii="Verdana" w:hAnsi="Verdana"/>
          <w:sz w:val="20"/>
          <w:szCs w:val="20"/>
        </w:rPr>
      </w:pPr>
      <w:r w:rsidRPr="00B063BC">
        <w:rPr>
          <w:rFonts w:ascii="Verdana" w:hAnsi="Verdana"/>
          <w:sz w:val="20"/>
          <w:szCs w:val="20"/>
        </w:rPr>
        <w:t>Arbejdsmiljøet er psykisk dårligt</w:t>
      </w:r>
    </w:p>
    <w:p w14:paraId="3501D449" w14:textId="77777777" w:rsidR="00B063BC" w:rsidRPr="00B063BC" w:rsidRDefault="00B063BC" w:rsidP="00B063BC">
      <w:pPr>
        <w:pStyle w:val="Listeafsnit"/>
        <w:numPr>
          <w:ilvl w:val="0"/>
          <w:numId w:val="8"/>
        </w:numPr>
        <w:rPr>
          <w:rFonts w:ascii="Verdana" w:hAnsi="Verdana"/>
          <w:sz w:val="20"/>
          <w:szCs w:val="20"/>
        </w:rPr>
      </w:pPr>
      <w:r w:rsidRPr="00B063BC">
        <w:rPr>
          <w:rFonts w:ascii="Verdana" w:hAnsi="Verdana"/>
          <w:sz w:val="20"/>
          <w:szCs w:val="20"/>
        </w:rPr>
        <w:t>Øget sygefravær og større personaleomsætning</w:t>
      </w:r>
    </w:p>
    <w:p w14:paraId="2239C9DD" w14:textId="77777777" w:rsidR="00B063BC" w:rsidRPr="00B063BC" w:rsidRDefault="00B063BC" w:rsidP="00B063BC">
      <w:pPr>
        <w:pStyle w:val="Listeafsnit"/>
        <w:numPr>
          <w:ilvl w:val="0"/>
          <w:numId w:val="8"/>
        </w:numPr>
        <w:rPr>
          <w:rFonts w:ascii="Verdana" w:hAnsi="Verdana"/>
          <w:sz w:val="20"/>
          <w:szCs w:val="20"/>
        </w:rPr>
      </w:pPr>
      <w:r w:rsidRPr="00B063BC">
        <w:rPr>
          <w:rFonts w:ascii="Verdana" w:hAnsi="Verdana"/>
          <w:sz w:val="20"/>
          <w:szCs w:val="20"/>
        </w:rPr>
        <w:t>Medarbejdere, der ikke anerkender hinanden og som ikke bakker hinanden op i hverdagen</w:t>
      </w:r>
    </w:p>
    <w:p w14:paraId="1E01F8DB" w14:textId="77777777" w:rsidR="00B063BC" w:rsidRPr="00B063BC" w:rsidRDefault="00B063BC" w:rsidP="00B063BC">
      <w:pPr>
        <w:pStyle w:val="Listeafsnit"/>
        <w:numPr>
          <w:ilvl w:val="0"/>
          <w:numId w:val="8"/>
        </w:numPr>
        <w:rPr>
          <w:rFonts w:ascii="Verdana" w:hAnsi="Verdana"/>
          <w:sz w:val="20"/>
          <w:szCs w:val="20"/>
        </w:rPr>
      </w:pPr>
      <w:r w:rsidRPr="00B063BC">
        <w:rPr>
          <w:rFonts w:ascii="Verdana" w:hAnsi="Verdana"/>
          <w:sz w:val="20"/>
          <w:szCs w:val="20"/>
        </w:rPr>
        <w:t>Hentydninger og skjulte bemærkninger kollegaer imellem</w:t>
      </w:r>
    </w:p>
    <w:p w14:paraId="4CB4ADAB" w14:textId="77777777" w:rsidR="00B063BC" w:rsidRPr="00B063BC" w:rsidRDefault="00B063BC" w:rsidP="00B063BC">
      <w:pPr>
        <w:pStyle w:val="Listeafsnit"/>
        <w:numPr>
          <w:ilvl w:val="0"/>
          <w:numId w:val="8"/>
        </w:numPr>
        <w:rPr>
          <w:rFonts w:ascii="Verdana" w:hAnsi="Verdana"/>
          <w:sz w:val="20"/>
          <w:szCs w:val="20"/>
        </w:rPr>
      </w:pPr>
      <w:r w:rsidRPr="00B063BC">
        <w:rPr>
          <w:rFonts w:ascii="Verdana" w:hAnsi="Verdana"/>
          <w:sz w:val="20"/>
          <w:szCs w:val="20"/>
        </w:rPr>
        <w:t>Usynlig og/eller mangelfuld ledelse</w:t>
      </w:r>
    </w:p>
    <w:p w14:paraId="4A77573B" w14:textId="77777777" w:rsidR="00B063BC" w:rsidRPr="00B063BC" w:rsidRDefault="00B063BC" w:rsidP="00B063BC">
      <w:pPr>
        <w:pStyle w:val="Listeafsnit"/>
        <w:numPr>
          <w:ilvl w:val="0"/>
          <w:numId w:val="8"/>
        </w:numPr>
        <w:rPr>
          <w:rFonts w:ascii="Verdana" w:hAnsi="Verdana"/>
          <w:sz w:val="20"/>
          <w:szCs w:val="20"/>
        </w:rPr>
      </w:pPr>
      <w:r w:rsidRPr="00B063BC">
        <w:rPr>
          <w:rFonts w:ascii="Verdana" w:hAnsi="Verdana"/>
          <w:sz w:val="20"/>
          <w:szCs w:val="20"/>
        </w:rPr>
        <w:t>Uklar organisering af arbejdet</w:t>
      </w:r>
    </w:p>
    <w:p w14:paraId="5F5A51AA" w14:textId="77777777" w:rsidR="00B063BC" w:rsidRDefault="00B063BC" w:rsidP="00B063BC">
      <w:pPr>
        <w:rPr>
          <w:rFonts w:ascii="Verdana" w:hAnsi="Verdana" w:cs="Arial"/>
          <w:color w:val="141E2D"/>
          <w:sz w:val="20"/>
          <w:shd w:val="clear" w:color="auto" w:fill="FFFFFF"/>
        </w:rPr>
      </w:pPr>
      <w:r w:rsidRPr="00B063BC">
        <w:rPr>
          <w:rFonts w:ascii="Verdana" w:hAnsi="Verdana" w:cs="Arial"/>
          <w:color w:val="141E2D"/>
          <w:sz w:val="20"/>
          <w:shd w:val="clear" w:color="auto" w:fill="FFFFFF"/>
        </w:rPr>
        <w:t>Virksomheder med en god kultur er mere modstandsdygtige over for mobning. Det er derfor vigtigt for både ledelsen og medarbejderne at være bevidste om, hvad der understøtter en god virksomhedskultur. Alle ansatte, uanset jobfunktion, har mulighed for at påvirke kulturen på arbejdspladsen.</w:t>
      </w:r>
    </w:p>
    <w:p w14:paraId="6BF8DC73" w14:textId="77777777" w:rsidR="00B063BC" w:rsidRPr="00B063BC" w:rsidRDefault="00B063BC" w:rsidP="00B063BC">
      <w:pPr>
        <w:rPr>
          <w:rFonts w:ascii="Verdana" w:hAnsi="Verdana"/>
          <w:sz w:val="20"/>
        </w:rPr>
      </w:pPr>
    </w:p>
    <w:p w14:paraId="26FBE1CB" w14:textId="77777777" w:rsidR="00B063BC" w:rsidRDefault="00B063BC" w:rsidP="00B063BC">
      <w:pPr>
        <w:rPr>
          <w:rFonts w:ascii="Verdana" w:hAnsi="Verdana"/>
          <w:b/>
          <w:bCs/>
          <w:sz w:val="20"/>
        </w:rPr>
      </w:pPr>
      <w:r w:rsidRPr="00B063BC">
        <w:rPr>
          <w:rFonts w:ascii="Verdana" w:hAnsi="Verdana"/>
          <w:b/>
          <w:bCs/>
          <w:sz w:val="20"/>
        </w:rPr>
        <w:t>Som virksomhed kan i gøre følgende for at undgå mobning på arbejdspladsen:</w:t>
      </w:r>
    </w:p>
    <w:p w14:paraId="1381DF62" w14:textId="77777777" w:rsidR="00B063BC" w:rsidRPr="00B063BC" w:rsidRDefault="00B063BC" w:rsidP="00B063BC">
      <w:pPr>
        <w:rPr>
          <w:rFonts w:ascii="Verdana" w:hAnsi="Verdana"/>
          <w:b/>
          <w:bCs/>
          <w:sz w:val="20"/>
        </w:rPr>
      </w:pPr>
    </w:p>
    <w:p w14:paraId="2811E5F7" w14:textId="77777777" w:rsidR="00B063BC" w:rsidRPr="00B063BC" w:rsidRDefault="00B063BC" w:rsidP="00B063BC">
      <w:pPr>
        <w:pStyle w:val="Listeafsnit"/>
        <w:numPr>
          <w:ilvl w:val="0"/>
          <w:numId w:val="6"/>
        </w:numPr>
        <w:rPr>
          <w:rFonts w:ascii="Verdana" w:hAnsi="Verdana"/>
          <w:sz w:val="20"/>
          <w:szCs w:val="20"/>
        </w:rPr>
      </w:pPr>
      <w:r w:rsidRPr="00B063BC">
        <w:rPr>
          <w:rFonts w:ascii="Verdana" w:hAnsi="Verdana"/>
          <w:sz w:val="20"/>
          <w:szCs w:val="20"/>
        </w:rPr>
        <w:t>Lave en god introduktion – både fagligt og socialt – når der kommer nye medarbejdere</w:t>
      </w:r>
    </w:p>
    <w:p w14:paraId="51AFF791" w14:textId="77777777" w:rsidR="00B063BC" w:rsidRPr="00B063BC" w:rsidRDefault="00B063BC" w:rsidP="00B063BC">
      <w:pPr>
        <w:pStyle w:val="Listeafsnit"/>
        <w:numPr>
          <w:ilvl w:val="0"/>
          <w:numId w:val="6"/>
        </w:numPr>
        <w:rPr>
          <w:rFonts w:ascii="Verdana" w:hAnsi="Verdana"/>
          <w:sz w:val="20"/>
          <w:szCs w:val="20"/>
        </w:rPr>
      </w:pPr>
      <w:r w:rsidRPr="00B063BC">
        <w:rPr>
          <w:rFonts w:ascii="Verdana" w:hAnsi="Verdana"/>
          <w:sz w:val="20"/>
          <w:szCs w:val="20"/>
        </w:rPr>
        <w:t>Være anerkendende og give positiv feedback</w:t>
      </w:r>
    </w:p>
    <w:p w14:paraId="66B95069" w14:textId="77777777" w:rsidR="00B063BC" w:rsidRPr="00B063BC" w:rsidRDefault="00B063BC" w:rsidP="00B063BC">
      <w:pPr>
        <w:pStyle w:val="Listeafsnit"/>
        <w:numPr>
          <w:ilvl w:val="0"/>
          <w:numId w:val="6"/>
        </w:numPr>
        <w:rPr>
          <w:rFonts w:ascii="Verdana" w:hAnsi="Verdana"/>
          <w:sz w:val="20"/>
          <w:szCs w:val="20"/>
        </w:rPr>
      </w:pPr>
      <w:r w:rsidRPr="00B063BC">
        <w:rPr>
          <w:rFonts w:ascii="Verdana" w:hAnsi="Verdana"/>
          <w:sz w:val="20"/>
          <w:szCs w:val="20"/>
        </w:rPr>
        <w:t>Få udarbejdet en mobbepolitik med hensigtserklæring, procedure og have klarhed over handlemulighederne</w:t>
      </w:r>
    </w:p>
    <w:p w14:paraId="6E4ECB12" w14:textId="77777777" w:rsidR="00B063BC" w:rsidRPr="00B063BC" w:rsidRDefault="00B063BC" w:rsidP="00B063BC">
      <w:pPr>
        <w:pStyle w:val="Listeafsnit"/>
        <w:numPr>
          <w:ilvl w:val="0"/>
          <w:numId w:val="6"/>
        </w:numPr>
        <w:rPr>
          <w:rFonts w:ascii="Verdana" w:hAnsi="Verdana"/>
          <w:sz w:val="20"/>
          <w:szCs w:val="20"/>
        </w:rPr>
      </w:pPr>
      <w:r w:rsidRPr="00B063BC">
        <w:rPr>
          <w:rFonts w:ascii="Verdana" w:hAnsi="Verdana"/>
          <w:sz w:val="20"/>
          <w:szCs w:val="20"/>
        </w:rPr>
        <w:t>Have konstant fokus på et godt psykisk arbejdsmiljø og reagere på selv de små ting, vel og mærke uden at overreagere</w:t>
      </w:r>
    </w:p>
    <w:p w14:paraId="5FD16633" w14:textId="77777777" w:rsidR="00B063BC" w:rsidRPr="00B063BC" w:rsidRDefault="00B063BC" w:rsidP="00B063BC">
      <w:pPr>
        <w:pStyle w:val="Listeafsnit"/>
        <w:numPr>
          <w:ilvl w:val="0"/>
          <w:numId w:val="6"/>
        </w:numPr>
        <w:rPr>
          <w:rFonts w:ascii="Verdana" w:hAnsi="Verdana"/>
          <w:sz w:val="20"/>
          <w:szCs w:val="20"/>
        </w:rPr>
      </w:pPr>
      <w:r w:rsidRPr="00B063BC">
        <w:rPr>
          <w:rFonts w:ascii="Verdana" w:hAnsi="Verdana"/>
          <w:sz w:val="20"/>
          <w:szCs w:val="20"/>
        </w:rPr>
        <w:t>Arbejde med gensidig tillid og løfte i flok – huske i er et team og ingen led kan undværes i processen</w:t>
      </w:r>
    </w:p>
    <w:p w14:paraId="7F4AABAF" w14:textId="77777777" w:rsidR="00B063BC" w:rsidRPr="00B063BC" w:rsidRDefault="00B063BC" w:rsidP="00B063BC">
      <w:pPr>
        <w:pStyle w:val="Listeafsnit"/>
        <w:numPr>
          <w:ilvl w:val="0"/>
          <w:numId w:val="6"/>
        </w:numPr>
        <w:rPr>
          <w:rFonts w:ascii="Verdana" w:hAnsi="Verdana"/>
          <w:sz w:val="20"/>
          <w:szCs w:val="20"/>
        </w:rPr>
      </w:pPr>
      <w:r w:rsidRPr="00B063BC">
        <w:rPr>
          <w:rFonts w:ascii="Verdana" w:hAnsi="Verdana"/>
          <w:sz w:val="20"/>
          <w:szCs w:val="20"/>
        </w:rPr>
        <w:t>Håndtere konflikter professionelt og respektfuldt</w:t>
      </w:r>
    </w:p>
    <w:p w14:paraId="6EA94DC2" w14:textId="77777777" w:rsidR="00B063BC" w:rsidRPr="00B063BC" w:rsidRDefault="00B063BC" w:rsidP="00B063BC">
      <w:pPr>
        <w:pStyle w:val="Listeafsnit"/>
        <w:numPr>
          <w:ilvl w:val="0"/>
          <w:numId w:val="6"/>
        </w:numPr>
        <w:rPr>
          <w:rFonts w:ascii="Verdana" w:hAnsi="Verdana"/>
          <w:sz w:val="20"/>
          <w:szCs w:val="20"/>
        </w:rPr>
      </w:pPr>
      <w:r w:rsidRPr="00B063BC">
        <w:rPr>
          <w:rFonts w:ascii="Verdana" w:hAnsi="Verdana"/>
          <w:sz w:val="20"/>
          <w:szCs w:val="20"/>
        </w:rPr>
        <w:t>Sørge for der altid er en god omgangstone og et godt samarbejde</w:t>
      </w:r>
    </w:p>
    <w:p w14:paraId="70190EF9" w14:textId="77777777" w:rsidR="00B063BC" w:rsidRDefault="00B063BC" w:rsidP="00B063BC">
      <w:pPr>
        <w:rPr>
          <w:rFonts w:ascii="Verdana" w:hAnsi="Verdana"/>
          <w:b/>
          <w:bCs/>
          <w:sz w:val="20"/>
        </w:rPr>
      </w:pPr>
      <w:r w:rsidRPr="00B063BC">
        <w:rPr>
          <w:rFonts w:ascii="Verdana" w:hAnsi="Verdana"/>
          <w:b/>
          <w:bCs/>
          <w:sz w:val="20"/>
        </w:rPr>
        <w:t>Som medarbejder kan man bidrage til det gode arbejdsmiljø ved at:</w:t>
      </w:r>
    </w:p>
    <w:p w14:paraId="1A9764B0" w14:textId="77777777" w:rsidR="00B063BC" w:rsidRPr="00B063BC" w:rsidRDefault="00B063BC" w:rsidP="00B063BC">
      <w:pPr>
        <w:rPr>
          <w:rFonts w:ascii="Verdana" w:hAnsi="Verdana"/>
          <w:b/>
          <w:bCs/>
          <w:sz w:val="20"/>
        </w:rPr>
      </w:pPr>
    </w:p>
    <w:p w14:paraId="0C605E45" w14:textId="77777777" w:rsidR="00B063BC" w:rsidRPr="00B063BC" w:rsidRDefault="00B063BC" w:rsidP="00B063BC">
      <w:pPr>
        <w:pStyle w:val="Listeafsnit"/>
        <w:numPr>
          <w:ilvl w:val="0"/>
          <w:numId w:val="6"/>
        </w:numPr>
        <w:rPr>
          <w:rFonts w:ascii="Verdana" w:hAnsi="Verdana"/>
          <w:sz w:val="20"/>
          <w:szCs w:val="20"/>
        </w:rPr>
      </w:pPr>
      <w:r w:rsidRPr="00B063BC">
        <w:rPr>
          <w:rFonts w:ascii="Verdana" w:hAnsi="Verdana"/>
          <w:sz w:val="20"/>
          <w:szCs w:val="20"/>
        </w:rPr>
        <w:t>Tale respektfuldt til og med sine kollegaer</w:t>
      </w:r>
    </w:p>
    <w:p w14:paraId="680D41A0" w14:textId="77777777" w:rsidR="00B063BC" w:rsidRPr="00B063BC" w:rsidRDefault="00B063BC" w:rsidP="00B063BC">
      <w:pPr>
        <w:pStyle w:val="Listeafsnit"/>
        <w:numPr>
          <w:ilvl w:val="0"/>
          <w:numId w:val="6"/>
        </w:numPr>
        <w:rPr>
          <w:rFonts w:ascii="Verdana" w:hAnsi="Verdana"/>
          <w:sz w:val="20"/>
          <w:szCs w:val="20"/>
        </w:rPr>
      </w:pPr>
      <w:r w:rsidRPr="00B063BC">
        <w:rPr>
          <w:rFonts w:ascii="Verdana" w:hAnsi="Verdana"/>
          <w:sz w:val="20"/>
          <w:szCs w:val="20"/>
        </w:rPr>
        <w:t>Undgå en hver form for bagtalelse</w:t>
      </w:r>
    </w:p>
    <w:p w14:paraId="5F9B78AE" w14:textId="77777777" w:rsidR="00B063BC" w:rsidRPr="00B063BC" w:rsidRDefault="00B063BC" w:rsidP="00B063BC">
      <w:pPr>
        <w:pStyle w:val="Listeafsnit"/>
        <w:numPr>
          <w:ilvl w:val="0"/>
          <w:numId w:val="6"/>
        </w:numPr>
        <w:rPr>
          <w:rFonts w:ascii="Verdana" w:hAnsi="Verdana"/>
          <w:sz w:val="20"/>
          <w:szCs w:val="20"/>
        </w:rPr>
      </w:pPr>
      <w:r w:rsidRPr="00B063BC">
        <w:rPr>
          <w:rFonts w:ascii="Verdana" w:hAnsi="Verdana"/>
          <w:sz w:val="20"/>
          <w:szCs w:val="20"/>
        </w:rPr>
        <w:t>Bidrage til det gode samarbejde og den gode tone, også når der er rigtig travlt</w:t>
      </w:r>
    </w:p>
    <w:p w14:paraId="6A719814" w14:textId="77777777" w:rsidR="00B063BC" w:rsidRPr="00B063BC" w:rsidRDefault="00B063BC" w:rsidP="00B063BC">
      <w:pPr>
        <w:pStyle w:val="Listeafsnit"/>
        <w:numPr>
          <w:ilvl w:val="0"/>
          <w:numId w:val="6"/>
        </w:numPr>
        <w:rPr>
          <w:rFonts w:ascii="Verdana" w:hAnsi="Verdana"/>
          <w:sz w:val="20"/>
          <w:szCs w:val="20"/>
        </w:rPr>
      </w:pPr>
      <w:r w:rsidRPr="00B063BC">
        <w:rPr>
          <w:rFonts w:ascii="Verdana" w:hAnsi="Verdana"/>
          <w:sz w:val="20"/>
          <w:szCs w:val="20"/>
        </w:rPr>
        <w:t>Have respekt for at vi ikke alle er ens</w:t>
      </w:r>
    </w:p>
    <w:p w14:paraId="22E4348C" w14:textId="77777777" w:rsidR="00B063BC" w:rsidRPr="00B063BC" w:rsidRDefault="00B063BC" w:rsidP="00B063BC">
      <w:pPr>
        <w:pStyle w:val="Listeafsnit"/>
        <w:numPr>
          <w:ilvl w:val="0"/>
          <w:numId w:val="6"/>
        </w:numPr>
        <w:rPr>
          <w:rFonts w:ascii="Verdana" w:hAnsi="Verdana"/>
          <w:sz w:val="20"/>
          <w:szCs w:val="20"/>
        </w:rPr>
      </w:pPr>
      <w:r w:rsidRPr="00B063BC">
        <w:rPr>
          <w:rFonts w:ascii="Verdana" w:hAnsi="Verdana"/>
          <w:sz w:val="20"/>
          <w:szCs w:val="20"/>
        </w:rPr>
        <w:t>Være med til at løse konflikter, inden der sker en optrapning</w:t>
      </w:r>
    </w:p>
    <w:p w14:paraId="27C0AD50" w14:textId="77777777" w:rsidR="00B063BC" w:rsidRPr="00B063BC" w:rsidRDefault="00B063BC" w:rsidP="00B063BC">
      <w:pPr>
        <w:pStyle w:val="Listeafsnit"/>
        <w:numPr>
          <w:ilvl w:val="0"/>
          <w:numId w:val="6"/>
        </w:numPr>
        <w:rPr>
          <w:rFonts w:ascii="Verdana" w:hAnsi="Verdana"/>
          <w:sz w:val="20"/>
          <w:szCs w:val="20"/>
        </w:rPr>
      </w:pPr>
      <w:r w:rsidRPr="00B063BC">
        <w:rPr>
          <w:rFonts w:ascii="Verdana" w:hAnsi="Verdana"/>
          <w:sz w:val="20"/>
          <w:szCs w:val="20"/>
        </w:rPr>
        <w:t>Være en god rollemodel for andre</w:t>
      </w:r>
    </w:p>
    <w:p w14:paraId="25C5905C" w14:textId="77777777" w:rsidR="00B063BC" w:rsidRPr="00B063BC" w:rsidRDefault="00B063BC" w:rsidP="00B063BC">
      <w:pPr>
        <w:pStyle w:val="Listeafsnit"/>
        <w:numPr>
          <w:ilvl w:val="0"/>
          <w:numId w:val="6"/>
        </w:numPr>
        <w:rPr>
          <w:rFonts w:ascii="Verdana" w:hAnsi="Verdana"/>
          <w:sz w:val="20"/>
          <w:szCs w:val="20"/>
        </w:rPr>
      </w:pPr>
      <w:r w:rsidRPr="00B063BC">
        <w:rPr>
          <w:rFonts w:ascii="Verdana" w:hAnsi="Verdana"/>
          <w:sz w:val="20"/>
          <w:szCs w:val="20"/>
        </w:rPr>
        <w:t>Melde ud at du ikke ønsker at være en del af destruktiv sladder</w:t>
      </w:r>
    </w:p>
    <w:p w14:paraId="273FD90A" w14:textId="77777777" w:rsidR="00B063BC" w:rsidRPr="00B063BC" w:rsidRDefault="00B063BC" w:rsidP="00B063BC">
      <w:pPr>
        <w:pStyle w:val="Listeafsnit"/>
        <w:numPr>
          <w:ilvl w:val="0"/>
          <w:numId w:val="6"/>
        </w:numPr>
        <w:rPr>
          <w:rFonts w:ascii="Verdana" w:hAnsi="Verdana"/>
          <w:sz w:val="20"/>
          <w:szCs w:val="20"/>
        </w:rPr>
      </w:pPr>
      <w:r w:rsidRPr="00B063BC">
        <w:rPr>
          <w:rFonts w:ascii="Verdana" w:hAnsi="Verdana"/>
          <w:sz w:val="20"/>
          <w:szCs w:val="20"/>
        </w:rPr>
        <w:t>Gribe ind, hvis du er vidne til mobning - enten direkte eller ved at informerer en leder og/eller HR-afdelingen.</w:t>
      </w:r>
    </w:p>
    <w:p w14:paraId="713280DD" w14:textId="11CBB702" w:rsidR="002F753F" w:rsidRPr="00B063BC" w:rsidRDefault="002F753F" w:rsidP="00B063BC">
      <w:pPr>
        <w:rPr>
          <w:rFonts w:ascii="Verdana" w:hAnsi="Verdana"/>
          <w:sz w:val="20"/>
        </w:rPr>
      </w:pPr>
    </w:p>
    <w:sectPr w:rsidR="002F753F" w:rsidRPr="00B063BC">
      <w:headerReference w:type="default" r:id="rId10"/>
      <w:foot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8EDE6" w14:textId="77777777" w:rsidR="00CB13EB" w:rsidRDefault="00CB13EB" w:rsidP="00D43114">
      <w:r>
        <w:separator/>
      </w:r>
    </w:p>
  </w:endnote>
  <w:endnote w:type="continuationSeparator" w:id="0">
    <w:p w14:paraId="5F29EE9A" w14:textId="77777777" w:rsidR="00CB13EB" w:rsidRDefault="00CB13EB" w:rsidP="00D43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6A638" w14:textId="500A8C58" w:rsidR="00D43114" w:rsidRPr="00D43114" w:rsidRDefault="00D43114" w:rsidP="00D43114">
    <w:pPr>
      <w:jc w:val="center"/>
      <w:rPr>
        <w:rFonts w:ascii="Calibri" w:hAnsi="Calibri" w:cs="Calibri"/>
        <w:sz w:val="18"/>
        <w:szCs w:val="18"/>
      </w:rPr>
    </w:pPr>
    <w:r w:rsidRPr="00D43114">
      <w:rPr>
        <w:rFonts w:ascii="Calibri" w:hAnsi="Calibri" w:cs="Calibri"/>
        <w:sz w:val="18"/>
        <w:szCs w:val="18"/>
      </w:rPr>
      <w:t xml:space="preserve">Høgsbro+ ApS | Knudsvej 44C | DK4000 Roskilde |CVR 38243675 | +45 5080 6200 | www.h-plus.dk | </w:t>
    </w:r>
    <w:hyperlink r:id="rId1" w:history="1">
      <w:r w:rsidRPr="00D43114">
        <w:rPr>
          <w:rStyle w:val="Hyperlink"/>
          <w:rFonts w:ascii="Calibri" w:hAnsi="Calibri" w:cs="Calibri"/>
          <w:color w:val="auto"/>
          <w:sz w:val="18"/>
          <w:szCs w:val="18"/>
          <w:u w:val="none"/>
        </w:rPr>
        <w:t>info@h-plus.dk</w:t>
      </w:r>
    </w:hyperlink>
  </w:p>
  <w:p w14:paraId="3CF85679" w14:textId="77777777" w:rsidR="00D43114" w:rsidRDefault="00D4311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324A6" w14:textId="77777777" w:rsidR="00CB13EB" w:rsidRDefault="00CB13EB" w:rsidP="00D43114">
      <w:r>
        <w:separator/>
      </w:r>
    </w:p>
  </w:footnote>
  <w:footnote w:type="continuationSeparator" w:id="0">
    <w:p w14:paraId="219B3223" w14:textId="77777777" w:rsidR="00CB13EB" w:rsidRDefault="00CB13EB" w:rsidP="00D43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73CAA" w14:textId="5996437B" w:rsidR="00D43114" w:rsidRDefault="00D43114" w:rsidP="00D43114">
    <w:pPr>
      <w:pStyle w:val="Sidehoved"/>
      <w:jc w:val="right"/>
    </w:pPr>
    <w:r>
      <w:rPr>
        <w:noProof/>
      </w:rPr>
      <w:drawing>
        <wp:inline distT="0" distB="0" distL="0" distR="0" wp14:anchorId="74A7AB49" wp14:editId="7CC5CC02">
          <wp:extent cx="1511300" cy="511379"/>
          <wp:effectExtent l="0" t="0" r="0" b="3175"/>
          <wp:docPr id="1009307241" name="Billede 1" descr="Et billede, der indeholder tekst, Font/skrifttype, typografi, kalligrafi&#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07241" name="Billede 1" descr="Et billede, der indeholder tekst, Font/skrifttype, typografi, kalligrafi&#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526984" cy="5166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73D1D"/>
    <w:multiLevelType w:val="hybridMultilevel"/>
    <w:tmpl w:val="5FC8DE6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0C0545D"/>
    <w:multiLevelType w:val="hybridMultilevel"/>
    <w:tmpl w:val="5F8297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BFA1427"/>
    <w:multiLevelType w:val="hybridMultilevel"/>
    <w:tmpl w:val="BAEC8FF4"/>
    <w:lvl w:ilvl="0" w:tplc="E5B84CB8">
      <w:numFmt w:val="bullet"/>
      <w:lvlText w:val="-"/>
      <w:lvlJc w:val="left"/>
      <w:pPr>
        <w:ind w:left="435" w:hanging="360"/>
      </w:pPr>
      <w:rPr>
        <w:rFonts w:ascii="Verdana" w:eastAsia="Calibri" w:hAnsi="Verdana" w:cs="Times New Roman" w:hint="default"/>
      </w:rPr>
    </w:lvl>
    <w:lvl w:ilvl="1" w:tplc="04060003" w:tentative="1">
      <w:start w:val="1"/>
      <w:numFmt w:val="bullet"/>
      <w:lvlText w:val="o"/>
      <w:lvlJc w:val="left"/>
      <w:pPr>
        <w:ind w:left="1155" w:hanging="360"/>
      </w:pPr>
      <w:rPr>
        <w:rFonts w:ascii="Courier New" w:hAnsi="Courier New" w:cs="Courier New" w:hint="default"/>
      </w:rPr>
    </w:lvl>
    <w:lvl w:ilvl="2" w:tplc="04060005" w:tentative="1">
      <w:start w:val="1"/>
      <w:numFmt w:val="bullet"/>
      <w:lvlText w:val=""/>
      <w:lvlJc w:val="left"/>
      <w:pPr>
        <w:ind w:left="1875" w:hanging="360"/>
      </w:pPr>
      <w:rPr>
        <w:rFonts w:ascii="Wingdings" w:hAnsi="Wingdings" w:hint="default"/>
      </w:rPr>
    </w:lvl>
    <w:lvl w:ilvl="3" w:tplc="04060001" w:tentative="1">
      <w:start w:val="1"/>
      <w:numFmt w:val="bullet"/>
      <w:lvlText w:val=""/>
      <w:lvlJc w:val="left"/>
      <w:pPr>
        <w:ind w:left="2595" w:hanging="360"/>
      </w:pPr>
      <w:rPr>
        <w:rFonts w:ascii="Symbol" w:hAnsi="Symbol" w:hint="default"/>
      </w:rPr>
    </w:lvl>
    <w:lvl w:ilvl="4" w:tplc="04060003" w:tentative="1">
      <w:start w:val="1"/>
      <w:numFmt w:val="bullet"/>
      <w:lvlText w:val="o"/>
      <w:lvlJc w:val="left"/>
      <w:pPr>
        <w:ind w:left="3315" w:hanging="360"/>
      </w:pPr>
      <w:rPr>
        <w:rFonts w:ascii="Courier New" w:hAnsi="Courier New" w:cs="Courier New" w:hint="default"/>
      </w:rPr>
    </w:lvl>
    <w:lvl w:ilvl="5" w:tplc="04060005" w:tentative="1">
      <w:start w:val="1"/>
      <w:numFmt w:val="bullet"/>
      <w:lvlText w:val=""/>
      <w:lvlJc w:val="left"/>
      <w:pPr>
        <w:ind w:left="4035" w:hanging="360"/>
      </w:pPr>
      <w:rPr>
        <w:rFonts w:ascii="Wingdings" w:hAnsi="Wingdings" w:hint="default"/>
      </w:rPr>
    </w:lvl>
    <w:lvl w:ilvl="6" w:tplc="04060001" w:tentative="1">
      <w:start w:val="1"/>
      <w:numFmt w:val="bullet"/>
      <w:lvlText w:val=""/>
      <w:lvlJc w:val="left"/>
      <w:pPr>
        <w:ind w:left="4755" w:hanging="360"/>
      </w:pPr>
      <w:rPr>
        <w:rFonts w:ascii="Symbol" w:hAnsi="Symbol" w:hint="default"/>
      </w:rPr>
    </w:lvl>
    <w:lvl w:ilvl="7" w:tplc="04060003" w:tentative="1">
      <w:start w:val="1"/>
      <w:numFmt w:val="bullet"/>
      <w:lvlText w:val="o"/>
      <w:lvlJc w:val="left"/>
      <w:pPr>
        <w:ind w:left="5475" w:hanging="360"/>
      </w:pPr>
      <w:rPr>
        <w:rFonts w:ascii="Courier New" w:hAnsi="Courier New" w:cs="Courier New" w:hint="default"/>
      </w:rPr>
    </w:lvl>
    <w:lvl w:ilvl="8" w:tplc="04060005" w:tentative="1">
      <w:start w:val="1"/>
      <w:numFmt w:val="bullet"/>
      <w:lvlText w:val=""/>
      <w:lvlJc w:val="left"/>
      <w:pPr>
        <w:ind w:left="6195" w:hanging="360"/>
      </w:pPr>
      <w:rPr>
        <w:rFonts w:ascii="Wingdings" w:hAnsi="Wingdings" w:hint="default"/>
      </w:rPr>
    </w:lvl>
  </w:abstractNum>
  <w:abstractNum w:abstractNumId="3" w15:restartNumberingAfterBreak="0">
    <w:nsid w:val="3EE941C9"/>
    <w:multiLevelType w:val="hybridMultilevel"/>
    <w:tmpl w:val="5F8E32FC"/>
    <w:lvl w:ilvl="0" w:tplc="D3C860F0">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B0E7E36"/>
    <w:multiLevelType w:val="hybridMultilevel"/>
    <w:tmpl w:val="C4F47DB8"/>
    <w:lvl w:ilvl="0" w:tplc="0406000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FE3613F"/>
    <w:multiLevelType w:val="hybridMultilevel"/>
    <w:tmpl w:val="7CBE1E84"/>
    <w:lvl w:ilvl="0" w:tplc="D78EDAD4">
      <w:numFmt w:val="bullet"/>
      <w:lvlText w:val="-"/>
      <w:lvlJc w:val="left"/>
      <w:pPr>
        <w:ind w:left="360" w:hanging="360"/>
      </w:pPr>
      <w:rPr>
        <w:rFonts w:ascii="Verdana" w:eastAsia="Calibri" w:hAnsi="Verdana"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63197BED"/>
    <w:multiLevelType w:val="hybridMultilevel"/>
    <w:tmpl w:val="E82098AE"/>
    <w:lvl w:ilvl="0" w:tplc="42D44E58">
      <w:start w:val="1"/>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E112A0B"/>
    <w:multiLevelType w:val="hybridMultilevel"/>
    <w:tmpl w:val="BFC45588"/>
    <w:lvl w:ilvl="0" w:tplc="0406000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661011495">
    <w:abstractNumId w:val="7"/>
  </w:num>
  <w:num w:numId="2" w16cid:durableId="1985769141">
    <w:abstractNumId w:val="4"/>
  </w:num>
  <w:num w:numId="3" w16cid:durableId="840118255">
    <w:abstractNumId w:val="1"/>
  </w:num>
  <w:num w:numId="4" w16cid:durableId="802817269">
    <w:abstractNumId w:val="2"/>
  </w:num>
  <w:num w:numId="5" w16cid:durableId="1629162441">
    <w:abstractNumId w:val="5"/>
  </w:num>
  <w:num w:numId="6" w16cid:durableId="1082069268">
    <w:abstractNumId w:val="3"/>
  </w:num>
  <w:num w:numId="7" w16cid:durableId="186259811">
    <w:abstractNumId w:val="0"/>
  </w:num>
  <w:num w:numId="8" w16cid:durableId="10752764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53F"/>
    <w:rsid w:val="00006337"/>
    <w:rsid w:val="00133A7F"/>
    <w:rsid w:val="0019603B"/>
    <w:rsid w:val="001B594A"/>
    <w:rsid w:val="001B7D14"/>
    <w:rsid w:val="001C316B"/>
    <w:rsid w:val="001C3541"/>
    <w:rsid w:val="001D20C1"/>
    <w:rsid w:val="00203B38"/>
    <w:rsid w:val="00240A81"/>
    <w:rsid w:val="002A26D2"/>
    <w:rsid w:val="002F753F"/>
    <w:rsid w:val="00307C9A"/>
    <w:rsid w:val="00330A39"/>
    <w:rsid w:val="00381477"/>
    <w:rsid w:val="00385296"/>
    <w:rsid w:val="004D2847"/>
    <w:rsid w:val="004D6719"/>
    <w:rsid w:val="005163DE"/>
    <w:rsid w:val="00562873"/>
    <w:rsid w:val="005A52F3"/>
    <w:rsid w:val="006E68D9"/>
    <w:rsid w:val="007B68B6"/>
    <w:rsid w:val="00801CA4"/>
    <w:rsid w:val="00876472"/>
    <w:rsid w:val="008874EB"/>
    <w:rsid w:val="00941AE1"/>
    <w:rsid w:val="00984026"/>
    <w:rsid w:val="009C130D"/>
    <w:rsid w:val="009E7636"/>
    <w:rsid w:val="009F5795"/>
    <w:rsid w:val="00A7458D"/>
    <w:rsid w:val="00A767C0"/>
    <w:rsid w:val="00A82DA1"/>
    <w:rsid w:val="00AB2B55"/>
    <w:rsid w:val="00AC6A6E"/>
    <w:rsid w:val="00AE63B3"/>
    <w:rsid w:val="00B063BC"/>
    <w:rsid w:val="00B6010E"/>
    <w:rsid w:val="00B62782"/>
    <w:rsid w:val="00B6789D"/>
    <w:rsid w:val="00BC184F"/>
    <w:rsid w:val="00C1569D"/>
    <w:rsid w:val="00C35BF5"/>
    <w:rsid w:val="00C66F6E"/>
    <w:rsid w:val="00C71311"/>
    <w:rsid w:val="00C724E7"/>
    <w:rsid w:val="00CA78D4"/>
    <w:rsid w:val="00CB13EB"/>
    <w:rsid w:val="00CE50E2"/>
    <w:rsid w:val="00CF0A2A"/>
    <w:rsid w:val="00D422E9"/>
    <w:rsid w:val="00D43114"/>
    <w:rsid w:val="00D578CF"/>
    <w:rsid w:val="00D625B0"/>
    <w:rsid w:val="00D72E81"/>
    <w:rsid w:val="00D9548A"/>
    <w:rsid w:val="00DC4C6F"/>
    <w:rsid w:val="00EA08C5"/>
    <w:rsid w:val="00EA7F2E"/>
    <w:rsid w:val="00F25A3A"/>
    <w:rsid w:val="00F735FC"/>
    <w:rsid w:val="00F76B48"/>
    <w:rsid w:val="00FA75D6"/>
    <w:rsid w:val="00FD2901"/>
    <w:rsid w:val="00FD52B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9A66D"/>
  <w15:chartTrackingRefBased/>
  <w15:docId w15:val="{B20B3D6E-0651-403C-9E92-FD2808426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4E7"/>
    <w:pPr>
      <w:spacing w:after="0" w:line="240" w:lineRule="auto"/>
    </w:pPr>
    <w:rPr>
      <w:rFonts w:ascii="Arial" w:eastAsia="Times New Roman" w:hAnsi="Arial" w:cs="Times New Roman"/>
      <w:kern w:val="0"/>
      <w:szCs w:val="20"/>
      <w:lang w:eastAsia="da-DK"/>
      <w14:ligatures w14:val="none"/>
    </w:rPr>
  </w:style>
  <w:style w:type="paragraph" w:styleId="Overskrift1">
    <w:name w:val="heading 1"/>
    <w:basedOn w:val="Normal"/>
    <w:next w:val="Normal"/>
    <w:link w:val="Overskrift1Tegn"/>
    <w:uiPriority w:val="9"/>
    <w:qFormat/>
    <w:rsid w:val="002F753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Overskrift2">
    <w:name w:val="heading 2"/>
    <w:basedOn w:val="Normal"/>
    <w:next w:val="Normal"/>
    <w:link w:val="Overskrift2Tegn"/>
    <w:uiPriority w:val="9"/>
    <w:unhideWhenUsed/>
    <w:qFormat/>
    <w:rsid w:val="002F753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Overskrift3">
    <w:name w:val="heading 3"/>
    <w:basedOn w:val="Normal"/>
    <w:next w:val="Normal"/>
    <w:link w:val="Overskrift3Tegn"/>
    <w:uiPriority w:val="9"/>
    <w:unhideWhenUsed/>
    <w:qFormat/>
    <w:rsid w:val="002F753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Overskrift4">
    <w:name w:val="heading 4"/>
    <w:basedOn w:val="Normal"/>
    <w:next w:val="Normal"/>
    <w:link w:val="Overskrift4Tegn"/>
    <w:uiPriority w:val="9"/>
    <w:semiHidden/>
    <w:unhideWhenUsed/>
    <w:qFormat/>
    <w:rsid w:val="002F753F"/>
    <w:pPr>
      <w:keepNext/>
      <w:keepLines/>
      <w:spacing w:before="80" w:after="40" w:line="259" w:lineRule="auto"/>
      <w:outlineLvl w:val="3"/>
    </w:pPr>
    <w:rPr>
      <w:rFonts w:asciiTheme="minorHAnsi" w:eastAsiaTheme="majorEastAsia" w:hAnsiTheme="minorHAnsi" w:cstheme="majorBidi"/>
      <w:i/>
      <w:iCs/>
      <w:color w:val="0F4761" w:themeColor="accent1" w:themeShade="BF"/>
      <w:kern w:val="2"/>
      <w:szCs w:val="22"/>
      <w:lang w:eastAsia="en-US"/>
      <w14:ligatures w14:val="standardContextual"/>
    </w:rPr>
  </w:style>
  <w:style w:type="paragraph" w:styleId="Overskrift5">
    <w:name w:val="heading 5"/>
    <w:basedOn w:val="Normal"/>
    <w:next w:val="Normal"/>
    <w:link w:val="Overskrift5Tegn"/>
    <w:uiPriority w:val="9"/>
    <w:semiHidden/>
    <w:unhideWhenUsed/>
    <w:qFormat/>
    <w:rsid w:val="002F753F"/>
    <w:pPr>
      <w:keepNext/>
      <w:keepLines/>
      <w:spacing w:before="80" w:after="40" w:line="259" w:lineRule="auto"/>
      <w:outlineLvl w:val="4"/>
    </w:pPr>
    <w:rPr>
      <w:rFonts w:asciiTheme="minorHAnsi" w:eastAsiaTheme="majorEastAsia" w:hAnsiTheme="minorHAnsi" w:cstheme="majorBidi"/>
      <w:color w:val="0F4761" w:themeColor="accent1" w:themeShade="BF"/>
      <w:kern w:val="2"/>
      <w:szCs w:val="22"/>
      <w:lang w:eastAsia="en-US"/>
      <w14:ligatures w14:val="standardContextual"/>
    </w:rPr>
  </w:style>
  <w:style w:type="paragraph" w:styleId="Overskrift6">
    <w:name w:val="heading 6"/>
    <w:basedOn w:val="Normal"/>
    <w:next w:val="Normal"/>
    <w:link w:val="Overskrift6Tegn"/>
    <w:uiPriority w:val="9"/>
    <w:semiHidden/>
    <w:unhideWhenUsed/>
    <w:qFormat/>
    <w:rsid w:val="002F753F"/>
    <w:pPr>
      <w:keepNext/>
      <w:keepLines/>
      <w:spacing w:before="40" w:line="259" w:lineRule="auto"/>
      <w:outlineLvl w:val="5"/>
    </w:pPr>
    <w:rPr>
      <w:rFonts w:asciiTheme="minorHAnsi" w:eastAsiaTheme="majorEastAsia" w:hAnsiTheme="minorHAnsi" w:cstheme="majorBidi"/>
      <w:i/>
      <w:iCs/>
      <w:color w:val="595959" w:themeColor="text1" w:themeTint="A6"/>
      <w:kern w:val="2"/>
      <w:szCs w:val="22"/>
      <w:lang w:eastAsia="en-US"/>
      <w14:ligatures w14:val="standardContextual"/>
    </w:rPr>
  </w:style>
  <w:style w:type="paragraph" w:styleId="Overskrift7">
    <w:name w:val="heading 7"/>
    <w:basedOn w:val="Normal"/>
    <w:next w:val="Normal"/>
    <w:link w:val="Overskrift7Tegn"/>
    <w:uiPriority w:val="9"/>
    <w:semiHidden/>
    <w:unhideWhenUsed/>
    <w:qFormat/>
    <w:rsid w:val="002F753F"/>
    <w:pPr>
      <w:keepNext/>
      <w:keepLines/>
      <w:spacing w:before="40" w:line="259" w:lineRule="auto"/>
      <w:outlineLvl w:val="6"/>
    </w:pPr>
    <w:rPr>
      <w:rFonts w:asciiTheme="minorHAnsi" w:eastAsiaTheme="majorEastAsia" w:hAnsiTheme="minorHAnsi" w:cstheme="majorBidi"/>
      <w:color w:val="595959" w:themeColor="text1" w:themeTint="A6"/>
      <w:kern w:val="2"/>
      <w:szCs w:val="22"/>
      <w:lang w:eastAsia="en-US"/>
      <w14:ligatures w14:val="standardContextual"/>
    </w:rPr>
  </w:style>
  <w:style w:type="paragraph" w:styleId="Overskrift8">
    <w:name w:val="heading 8"/>
    <w:basedOn w:val="Normal"/>
    <w:next w:val="Normal"/>
    <w:link w:val="Overskrift8Tegn"/>
    <w:uiPriority w:val="9"/>
    <w:semiHidden/>
    <w:unhideWhenUsed/>
    <w:qFormat/>
    <w:rsid w:val="002F753F"/>
    <w:pPr>
      <w:keepNext/>
      <w:keepLines/>
      <w:spacing w:line="259" w:lineRule="auto"/>
      <w:outlineLvl w:val="7"/>
    </w:pPr>
    <w:rPr>
      <w:rFonts w:asciiTheme="minorHAnsi" w:eastAsiaTheme="majorEastAsia" w:hAnsiTheme="minorHAnsi" w:cstheme="majorBidi"/>
      <w:i/>
      <w:iCs/>
      <w:color w:val="272727" w:themeColor="text1" w:themeTint="D8"/>
      <w:kern w:val="2"/>
      <w:szCs w:val="22"/>
      <w:lang w:eastAsia="en-US"/>
      <w14:ligatures w14:val="standardContextual"/>
    </w:rPr>
  </w:style>
  <w:style w:type="paragraph" w:styleId="Overskrift9">
    <w:name w:val="heading 9"/>
    <w:basedOn w:val="Normal"/>
    <w:next w:val="Normal"/>
    <w:link w:val="Overskrift9Tegn"/>
    <w:uiPriority w:val="9"/>
    <w:semiHidden/>
    <w:unhideWhenUsed/>
    <w:qFormat/>
    <w:rsid w:val="002F753F"/>
    <w:pPr>
      <w:keepNext/>
      <w:keepLines/>
      <w:spacing w:line="259" w:lineRule="auto"/>
      <w:outlineLvl w:val="8"/>
    </w:pPr>
    <w:rPr>
      <w:rFonts w:asciiTheme="minorHAnsi" w:eastAsiaTheme="majorEastAsia" w:hAnsiTheme="minorHAnsi" w:cstheme="majorBidi"/>
      <w:color w:val="272727" w:themeColor="text1" w:themeTint="D8"/>
      <w:kern w:val="2"/>
      <w:szCs w:val="22"/>
      <w:lang w:eastAsia="en-US"/>
      <w14:ligatures w14:val="standardContextu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F753F"/>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2F753F"/>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rsid w:val="002F753F"/>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2F753F"/>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2F753F"/>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2F753F"/>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2F753F"/>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2F753F"/>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2F753F"/>
    <w:rPr>
      <w:rFonts w:eastAsiaTheme="majorEastAsia" w:cstheme="majorBidi"/>
      <w:color w:val="272727" w:themeColor="text1" w:themeTint="D8"/>
    </w:rPr>
  </w:style>
  <w:style w:type="paragraph" w:styleId="Titel">
    <w:name w:val="Title"/>
    <w:basedOn w:val="Normal"/>
    <w:next w:val="Normal"/>
    <w:link w:val="TitelTegn"/>
    <w:uiPriority w:val="10"/>
    <w:qFormat/>
    <w:rsid w:val="002F753F"/>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Tegn">
    <w:name w:val="Titel Tegn"/>
    <w:basedOn w:val="Standardskrifttypeiafsnit"/>
    <w:link w:val="Titel"/>
    <w:uiPriority w:val="10"/>
    <w:rsid w:val="002F753F"/>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2F753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dertitelTegn">
    <w:name w:val="Undertitel Tegn"/>
    <w:basedOn w:val="Standardskrifttypeiafsnit"/>
    <w:link w:val="Undertitel"/>
    <w:uiPriority w:val="11"/>
    <w:rsid w:val="002F753F"/>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2F753F"/>
    <w:pPr>
      <w:spacing w:before="160" w:after="160" w:line="259" w:lineRule="auto"/>
      <w:jc w:val="center"/>
    </w:pPr>
    <w:rPr>
      <w:rFonts w:asciiTheme="minorHAnsi" w:eastAsiaTheme="minorHAnsi" w:hAnsiTheme="minorHAnsi" w:cstheme="minorBidi"/>
      <w:i/>
      <w:iCs/>
      <w:color w:val="404040" w:themeColor="text1" w:themeTint="BF"/>
      <w:kern w:val="2"/>
      <w:szCs w:val="22"/>
      <w:lang w:eastAsia="en-US"/>
      <w14:ligatures w14:val="standardContextual"/>
    </w:rPr>
  </w:style>
  <w:style w:type="character" w:customStyle="1" w:styleId="CitatTegn">
    <w:name w:val="Citat Tegn"/>
    <w:basedOn w:val="Standardskrifttypeiafsnit"/>
    <w:link w:val="Citat"/>
    <w:uiPriority w:val="29"/>
    <w:rsid w:val="002F753F"/>
    <w:rPr>
      <w:i/>
      <w:iCs/>
      <w:color w:val="404040" w:themeColor="text1" w:themeTint="BF"/>
    </w:rPr>
  </w:style>
  <w:style w:type="paragraph" w:styleId="Listeafsnit">
    <w:name w:val="List Paragraph"/>
    <w:basedOn w:val="Normal"/>
    <w:uiPriority w:val="34"/>
    <w:qFormat/>
    <w:rsid w:val="002F753F"/>
    <w:pPr>
      <w:spacing w:after="160" w:line="259" w:lineRule="auto"/>
      <w:ind w:left="720"/>
      <w:contextualSpacing/>
    </w:pPr>
    <w:rPr>
      <w:rFonts w:asciiTheme="minorHAnsi" w:eastAsiaTheme="minorHAnsi" w:hAnsiTheme="minorHAnsi" w:cstheme="minorBidi"/>
      <w:kern w:val="2"/>
      <w:szCs w:val="22"/>
      <w:lang w:eastAsia="en-US"/>
      <w14:ligatures w14:val="standardContextual"/>
    </w:rPr>
  </w:style>
  <w:style w:type="character" w:styleId="Kraftigfremhvning">
    <w:name w:val="Intense Emphasis"/>
    <w:basedOn w:val="Standardskrifttypeiafsnit"/>
    <w:uiPriority w:val="21"/>
    <w:qFormat/>
    <w:rsid w:val="002F753F"/>
    <w:rPr>
      <w:i/>
      <w:iCs/>
      <w:color w:val="0F4761" w:themeColor="accent1" w:themeShade="BF"/>
    </w:rPr>
  </w:style>
  <w:style w:type="paragraph" w:styleId="Strktcitat">
    <w:name w:val="Intense Quote"/>
    <w:basedOn w:val="Normal"/>
    <w:next w:val="Normal"/>
    <w:link w:val="StrktcitatTegn"/>
    <w:uiPriority w:val="30"/>
    <w:qFormat/>
    <w:rsid w:val="002F753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Cs w:val="22"/>
      <w:lang w:eastAsia="en-US"/>
      <w14:ligatures w14:val="standardContextual"/>
    </w:rPr>
  </w:style>
  <w:style w:type="character" w:customStyle="1" w:styleId="StrktcitatTegn">
    <w:name w:val="Stærkt citat Tegn"/>
    <w:basedOn w:val="Standardskrifttypeiafsnit"/>
    <w:link w:val="Strktcitat"/>
    <w:uiPriority w:val="30"/>
    <w:rsid w:val="002F753F"/>
    <w:rPr>
      <w:i/>
      <w:iCs/>
      <w:color w:val="0F4761" w:themeColor="accent1" w:themeShade="BF"/>
    </w:rPr>
  </w:style>
  <w:style w:type="character" w:styleId="Kraftighenvisning">
    <w:name w:val="Intense Reference"/>
    <w:basedOn w:val="Standardskrifttypeiafsnit"/>
    <w:uiPriority w:val="32"/>
    <w:qFormat/>
    <w:rsid w:val="002F753F"/>
    <w:rPr>
      <w:b/>
      <w:bCs/>
      <w:smallCaps/>
      <w:color w:val="0F4761" w:themeColor="accent1" w:themeShade="BF"/>
      <w:spacing w:val="5"/>
    </w:rPr>
  </w:style>
  <w:style w:type="paragraph" w:styleId="NormalWeb">
    <w:name w:val="Normal (Web)"/>
    <w:basedOn w:val="Normal"/>
    <w:uiPriority w:val="99"/>
    <w:semiHidden/>
    <w:unhideWhenUsed/>
    <w:rsid w:val="002F753F"/>
    <w:pPr>
      <w:spacing w:before="100" w:beforeAutospacing="1" w:after="100" w:afterAutospacing="1"/>
    </w:pPr>
    <w:rPr>
      <w:rFonts w:ascii="Times New Roman" w:hAnsi="Times New Roman"/>
      <w:sz w:val="24"/>
      <w:szCs w:val="24"/>
    </w:rPr>
  </w:style>
  <w:style w:type="paragraph" w:styleId="Sidehoved">
    <w:name w:val="header"/>
    <w:basedOn w:val="Normal"/>
    <w:link w:val="SidehovedTegn"/>
    <w:uiPriority w:val="99"/>
    <w:unhideWhenUsed/>
    <w:rsid w:val="00D43114"/>
    <w:pPr>
      <w:tabs>
        <w:tab w:val="center" w:pos="4819"/>
        <w:tab w:val="right" w:pos="9638"/>
      </w:tabs>
    </w:pPr>
    <w:rPr>
      <w:rFonts w:asciiTheme="minorHAnsi" w:eastAsiaTheme="minorHAnsi" w:hAnsiTheme="minorHAnsi" w:cstheme="minorBidi"/>
      <w:kern w:val="2"/>
      <w:szCs w:val="22"/>
      <w:lang w:eastAsia="en-US"/>
      <w14:ligatures w14:val="standardContextual"/>
    </w:rPr>
  </w:style>
  <w:style w:type="character" w:customStyle="1" w:styleId="SidehovedTegn">
    <w:name w:val="Sidehoved Tegn"/>
    <w:basedOn w:val="Standardskrifttypeiafsnit"/>
    <w:link w:val="Sidehoved"/>
    <w:uiPriority w:val="99"/>
    <w:rsid w:val="00D43114"/>
  </w:style>
  <w:style w:type="paragraph" w:styleId="Sidefod">
    <w:name w:val="footer"/>
    <w:basedOn w:val="Normal"/>
    <w:link w:val="SidefodTegn"/>
    <w:uiPriority w:val="99"/>
    <w:unhideWhenUsed/>
    <w:rsid w:val="00D43114"/>
    <w:pPr>
      <w:tabs>
        <w:tab w:val="center" w:pos="4819"/>
        <w:tab w:val="right" w:pos="9638"/>
      </w:tabs>
    </w:pPr>
    <w:rPr>
      <w:rFonts w:asciiTheme="minorHAnsi" w:eastAsiaTheme="minorHAnsi" w:hAnsiTheme="minorHAnsi" w:cstheme="minorBidi"/>
      <w:kern w:val="2"/>
      <w:szCs w:val="22"/>
      <w:lang w:eastAsia="en-US"/>
      <w14:ligatures w14:val="standardContextual"/>
    </w:rPr>
  </w:style>
  <w:style w:type="character" w:customStyle="1" w:styleId="SidefodTegn">
    <w:name w:val="Sidefod Tegn"/>
    <w:basedOn w:val="Standardskrifttypeiafsnit"/>
    <w:link w:val="Sidefod"/>
    <w:uiPriority w:val="99"/>
    <w:rsid w:val="00D43114"/>
  </w:style>
  <w:style w:type="character" w:styleId="Hyperlink">
    <w:name w:val="Hyperlink"/>
    <w:basedOn w:val="Standardskrifttypeiafsnit"/>
    <w:uiPriority w:val="99"/>
    <w:unhideWhenUsed/>
    <w:rsid w:val="00D43114"/>
    <w:rPr>
      <w:color w:val="467886" w:themeColor="hyperlink"/>
      <w:u w:val="single"/>
    </w:rPr>
  </w:style>
  <w:style w:type="paragraph" w:styleId="Overskrift">
    <w:name w:val="TOC Heading"/>
    <w:basedOn w:val="Normal"/>
    <w:next w:val="Normal"/>
    <w:autoRedefine/>
    <w:semiHidden/>
    <w:unhideWhenUsed/>
    <w:qFormat/>
    <w:rsid w:val="00C724E7"/>
    <w:rPr>
      <w:b/>
      <w:kern w:val="24"/>
      <w:sz w:val="24"/>
    </w:rPr>
  </w:style>
  <w:style w:type="character" w:customStyle="1" w:styleId="txtm1">
    <w:name w:val="txtm1"/>
    <w:basedOn w:val="Standardskrifttypeiafsnit"/>
    <w:rsid w:val="00240A81"/>
    <w:rPr>
      <w:rFonts w:ascii="Verdana" w:hAnsi="Verdana" w:hint="default"/>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727695">
      <w:bodyDiv w:val="1"/>
      <w:marLeft w:val="0"/>
      <w:marRight w:val="0"/>
      <w:marTop w:val="0"/>
      <w:marBottom w:val="0"/>
      <w:divBdr>
        <w:top w:val="none" w:sz="0" w:space="0" w:color="auto"/>
        <w:left w:val="none" w:sz="0" w:space="0" w:color="auto"/>
        <w:bottom w:val="none" w:sz="0" w:space="0" w:color="auto"/>
        <w:right w:val="none" w:sz="0" w:space="0" w:color="auto"/>
      </w:divBdr>
    </w:div>
    <w:div w:id="396589851">
      <w:bodyDiv w:val="1"/>
      <w:marLeft w:val="0"/>
      <w:marRight w:val="0"/>
      <w:marTop w:val="0"/>
      <w:marBottom w:val="0"/>
      <w:divBdr>
        <w:top w:val="none" w:sz="0" w:space="0" w:color="auto"/>
        <w:left w:val="none" w:sz="0" w:space="0" w:color="auto"/>
        <w:bottom w:val="none" w:sz="0" w:space="0" w:color="auto"/>
        <w:right w:val="none" w:sz="0" w:space="0" w:color="auto"/>
      </w:divBdr>
      <w:divsChild>
        <w:div w:id="786001181">
          <w:marLeft w:val="0"/>
          <w:marRight w:val="0"/>
          <w:marTop w:val="0"/>
          <w:marBottom w:val="0"/>
          <w:divBdr>
            <w:top w:val="none" w:sz="0" w:space="0" w:color="auto"/>
            <w:left w:val="none" w:sz="0" w:space="0" w:color="auto"/>
            <w:bottom w:val="none" w:sz="0" w:space="0" w:color="auto"/>
            <w:right w:val="none" w:sz="0" w:space="0" w:color="auto"/>
          </w:divBdr>
        </w:div>
      </w:divsChild>
    </w:div>
    <w:div w:id="460852802">
      <w:bodyDiv w:val="1"/>
      <w:marLeft w:val="0"/>
      <w:marRight w:val="0"/>
      <w:marTop w:val="0"/>
      <w:marBottom w:val="0"/>
      <w:divBdr>
        <w:top w:val="none" w:sz="0" w:space="0" w:color="auto"/>
        <w:left w:val="none" w:sz="0" w:space="0" w:color="auto"/>
        <w:bottom w:val="none" w:sz="0" w:space="0" w:color="auto"/>
        <w:right w:val="none" w:sz="0" w:space="0" w:color="auto"/>
      </w:divBdr>
      <w:divsChild>
        <w:div w:id="1519544278">
          <w:marLeft w:val="0"/>
          <w:marRight w:val="0"/>
          <w:marTop w:val="0"/>
          <w:marBottom w:val="0"/>
          <w:divBdr>
            <w:top w:val="none" w:sz="0" w:space="0" w:color="auto"/>
            <w:left w:val="none" w:sz="0" w:space="0" w:color="auto"/>
            <w:bottom w:val="none" w:sz="0" w:space="0" w:color="auto"/>
            <w:right w:val="none" w:sz="0" w:space="0" w:color="auto"/>
          </w:divBdr>
        </w:div>
      </w:divsChild>
    </w:div>
    <w:div w:id="612446964">
      <w:bodyDiv w:val="1"/>
      <w:marLeft w:val="0"/>
      <w:marRight w:val="0"/>
      <w:marTop w:val="0"/>
      <w:marBottom w:val="0"/>
      <w:divBdr>
        <w:top w:val="none" w:sz="0" w:space="0" w:color="auto"/>
        <w:left w:val="none" w:sz="0" w:space="0" w:color="auto"/>
        <w:bottom w:val="none" w:sz="0" w:space="0" w:color="auto"/>
        <w:right w:val="none" w:sz="0" w:space="0" w:color="auto"/>
      </w:divBdr>
      <w:divsChild>
        <w:div w:id="1445492832">
          <w:marLeft w:val="0"/>
          <w:marRight w:val="0"/>
          <w:marTop w:val="0"/>
          <w:marBottom w:val="0"/>
          <w:divBdr>
            <w:top w:val="none" w:sz="0" w:space="0" w:color="auto"/>
            <w:left w:val="none" w:sz="0" w:space="0" w:color="auto"/>
            <w:bottom w:val="none" w:sz="0" w:space="0" w:color="auto"/>
            <w:right w:val="none" w:sz="0" w:space="0" w:color="auto"/>
          </w:divBdr>
        </w:div>
      </w:divsChild>
    </w:div>
    <w:div w:id="1025210674">
      <w:bodyDiv w:val="1"/>
      <w:marLeft w:val="0"/>
      <w:marRight w:val="0"/>
      <w:marTop w:val="0"/>
      <w:marBottom w:val="0"/>
      <w:divBdr>
        <w:top w:val="none" w:sz="0" w:space="0" w:color="auto"/>
        <w:left w:val="none" w:sz="0" w:space="0" w:color="auto"/>
        <w:bottom w:val="none" w:sz="0" w:space="0" w:color="auto"/>
        <w:right w:val="none" w:sz="0" w:space="0" w:color="auto"/>
      </w:divBdr>
    </w:div>
    <w:div w:id="1718772875">
      <w:bodyDiv w:val="1"/>
      <w:marLeft w:val="0"/>
      <w:marRight w:val="0"/>
      <w:marTop w:val="0"/>
      <w:marBottom w:val="0"/>
      <w:divBdr>
        <w:top w:val="none" w:sz="0" w:space="0" w:color="auto"/>
        <w:left w:val="none" w:sz="0" w:space="0" w:color="auto"/>
        <w:bottom w:val="none" w:sz="0" w:space="0" w:color="auto"/>
        <w:right w:val="none" w:sz="0" w:space="0" w:color="auto"/>
      </w:divBdr>
      <w:divsChild>
        <w:div w:id="2059284689">
          <w:marLeft w:val="0"/>
          <w:marRight w:val="0"/>
          <w:marTop w:val="0"/>
          <w:marBottom w:val="0"/>
          <w:divBdr>
            <w:top w:val="none" w:sz="0" w:space="0" w:color="auto"/>
            <w:left w:val="none" w:sz="0" w:space="0" w:color="auto"/>
            <w:bottom w:val="none" w:sz="0" w:space="0" w:color="auto"/>
            <w:right w:val="none" w:sz="0" w:space="0" w:color="auto"/>
          </w:divBdr>
        </w:div>
      </w:divsChild>
    </w:div>
    <w:div w:id="178029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info@h-plus.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9c8933-7671-4bb5-87f5-dc05b64b253c">
      <Terms xmlns="http://schemas.microsoft.com/office/infopath/2007/PartnerControls"/>
    </lcf76f155ced4ddcb4097134ff3c332f>
    <TaxCatchAll xmlns="b449d086-5bca-42b7-9817-9b072a88e2a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775B904E622884B865E61F60247EAC7" ma:contentTypeVersion="15" ma:contentTypeDescription="Opret et nyt dokument." ma:contentTypeScope="" ma:versionID="1f90534ca24e788bb77feee5650e0a13">
  <xsd:schema xmlns:xsd="http://www.w3.org/2001/XMLSchema" xmlns:xs="http://www.w3.org/2001/XMLSchema" xmlns:p="http://schemas.microsoft.com/office/2006/metadata/properties" xmlns:ns2="509c8933-7671-4bb5-87f5-dc05b64b253c" xmlns:ns3="b449d086-5bca-42b7-9817-9b072a88e2a6" targetNamespace="http://schemas.microsoft.com/office/2006/metadata/properties" ma:root="true" ma:fieldsID="28316a7f603f7bd70c07f12767c208d3" ns2:_="" ns3:_="">
    <xsd:import namespace="509c8933-7671-4bb5-87f5-dc05b64b253c"/>
    <xsd:import namespace="b449d086-5bca-42b7-9817-9b072a88e2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c8933-7671-4bb5-87f5-dc05b64b2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ledmærker" ma:readOnly="false" ma:fieldId="{5cf76f15-5ced-4ddc-b409-7134ff3c332f}" ma:taxonomyMulti="true" ma:sspId="30e06d30-8931-4e2b-b05e-d825cd65ce8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49d086-5bca-42b7-9817-9b072a88e2a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baec49c-5b77-47ce-9097-5a73af4e5982}" ma:internalName="TaxCatchAll" ma:showField="CatchAllData" ma:web="b449d086-5bca-42b7-9817-9b072a88e2a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237B14-AF45-44DB-834A-FD1C3F20A6EF}">
  <ds:schemaRefs>
    <ds:schemaRef ds:uri="http://schemas.microsoft.com/office/2006/metadata/properties"/>
    <ds:schemaRef ds:uri="http://schemas.microsoft.com/office/infopath/2007/PartnerControls"/>
    <ds:schemaRef ds:uri="509c8933-7671-4bb5-87f5-dc05b64b253c"/>
    <ds:schemaRef ds:uri="b449d086-5bca-42b7-9817-9b072a88e2a6"/>
  </ds:schemaRefs>
</ds:datastoreItem>
</file>

<file path=customXml/itemProps2.xml><?xml version="1.0" encoding="utf-8"?>
<ds:datastoreItem xmlns:ds="http://schemas.openxmlformats.org/officeDocument/2006/customXml" ds:itemID="{6D15859B-0CCD-47AA-9870-4F5ADD13E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9c8933-7671-4bb5-87f5-dc05b64b253c"/>
    <ds:schemaRef ds:uri="b449d086-5bca-42b7-9817-9b072a88e2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24AF4D-59B5-45EF-9FD8-09D8EB41B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1977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 Lindschouw</dc:creator>
  <cp:keywords/>
  <dc:description/>
  <cp:lastModifiedBy>Nadia Dyg</cp:lastModifiedBy>
  <cp:revision>3</cp:revision>
  <dcterms:created xsi:type="dcterms:W3CDTF">2024-05-23T14:40:00Z</dcterms:created>
  <dcterms:modified xsi:type="dcterms:W3CDTF">2024-05-23T14:40:00Z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0x0101007775B904E622884B865E61F60247EAC7</vt:lpwstr>
  </property>
  <property fmtid="{D5CDD505-2E9C-101B-9397-08002B2CF9AE}" pid="3" name="MediaServiceImageTags">
    <vt:lpwstr/>
  </property>
</Properties>
</file>